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BAD8B" w14:textId="124676FD" w:rsidR="00FE572A" w:rsidRPr="00B44C38" w:rsidRDefault="00FE572A" w:rsidP="00FE572A">
      <w:pPr>
        <w:spacing w:line="360" w:lineRule="auto"/>
        <w:jc w:val="right"/>
        <w:rPr>
          <w:rFonts w:ascii="Verdana" w:hAnsi="Verdana" w:cs="Times New Roman"/>
          <w:sz w:val="20"/>
          <w:szCs w:val="20"/>
        </w:rPr>
      </w:pPr>
      <w:r w:rsidRPr="00B44C38">
        <w:rPr>
          <w:rFonts w:ascii="Verdana" w:hAnsi="Verdana" w:cs="Times New Roman"/>
          <w:sz w:val="20"/>
          <w:szCs w:val="20"/>
        </w:rPr>
        <w:t xml:space="preserve">Quito, </w:t>
      </w:r>
      <w:r w:rsidR="00546BDA">
        <w:rPr>
          <w:rFonts w:ascii="Verdana" w:hAnsi="Verdana" w:cs="Times New Roman"/>
          <w:sz w:val="20"/>
          <w:szCs w:val="20"/>
        </w:rPr>
        <w:t>7</w:t>
      </w:r>
      <w:r w:rsidRPr="00B44C38">
        <w:rPr>
          <w:rFonts w:ascii="Verdana" w:hAnsi="Verdana" w:cs="Times New Roman"/>
          <w:sz w:val="20"/>
          <w:szCs w:val="20"/>
        </w:rPr>
        <w:t xml:space="preserve"> de </w:t>
      </w:r>
      <w:r w:rsidR="00435EA8">
        <w:rPr>
          <w:rFonts w:ascii="Verdana" w:hAnsi="Verdana" w:cs="Times New Roman"/>
          <w:sz w:val="20"/>
          <w:szCs w:val="20"/>
        </w:rPr>
        <w:t>marzo</w:t>
      </w:r>
      <w:r w:rsidRPr="00B44C38">
        <w:rPr>
          <w:rFonts w:ascii="Verdana" w:hAnsi="Verdana" w:cs="Times New Roman"/>
          <w:sz w:val="20"/>
          <w:szCs w:val="20"/>
        </w:rPr>
        <w:t xml:space="preserve"> de 202</w:t>
      </w:r>
      <w:r w:rsidR="001609AA">
        <w:rPr>
          <w:rFonts w:ascii="Verdana" w:hAnsi="Verdana" w:cs="Times New Roman"/>
          <w:sz w:val="20"/>
          <w:szCs w:val="20"/>
        </w:rPr>
        <w:t>2</w:t>
      </w:r>
    </w:p>
    <w:p w14:paraId="7F4D902C" w14:textId="77777777" w:rsidR="00FE572A" w:rsidRPr="00B44C38" w:rsidRDefault="00FE572A" w:rsidP="00FE572A">
      <w:pPr>
        <w:spacing w:line="360" w:lineRule="auto"/>
        <w:rPr>
          <w:rFonts w:ascii="Verdana" w:hAnsi="Verdana" w:cs="Times New Roman"/>
          <w:sz w:val="20"/>
          <w:szCs w:val="20"/>
        </w:rPr>
      </w:pPr>
      <w:r w:rsidRPr="00B44C38">
        <w:rPr>
          <w:rFonts w:ascii="Verdana" w:hAnsi="Verdana" w:cs="Times New Roman"/>
          <w:sz w:val="20"/>
          <w:szCs w:val="20"/>
        </w:rPr>
        <w:t>A: Consejo de redacción de la revista Cooperativismo y Desarrollo.</w:t>
      </w:r>
    </w:p>
    <w:p w14:paraId="5DA0F0BA" w14:textId="63036454" w:rsidR="00FE572A" w:rsidRPr="00B44C38" w:rsidRDefault="00FE572A" w:rsidP="00FE572A">
      <w:pPr>
        <w:spacing w:line="360" w:lineRule="auto"/>
        <w:jc w:val="both"/>
        <w:rPr>
          <w:rFonts w:ascii="Verdana" w:hAnsi="Verdana" w:cs="Times New Roman"/>
          <w:sz w:val="20"/>
          <w:szCs w:val="20"/>
        </w:rPr>
      </w:pPr>
      <w:r w:rsidRPr="00B44C38">
        <w:rPr>
          <w:rFonts w:ascii="Verdana" w:hAnsi="Verdana" w:cs="Times New Roman"/>
          <w:sz w:val="20"/>
          <w:szCs w:val="20"/>
        </w:rPr>
        <w:t xml:space="preserve">Nos permitimos presentar para proceso editorial con fines de publicación el artículo </w:t>
      </w:r>
      <w:r w:rsidR="007E4A26" w:rsidRPr="007E4A26">
        <w:rPr>
          <w:rFonts w:ascii="Verdana" w:hAnsi="Verdana" w:cs="Times New Roman"/>
          <w:i/>
          <w:iCs/>
          <w:sz w:val="20"/>
          <w:szCs w:val="20"/>
        </w:rPr>
        <w:t>Herramientas educativas virtuales como apoyo en la enseñanza</w:t>
      </w:r>
      <w:r w:rsidRPr="00B44C38">
        <w:rPr>
          <w:rFonts w:ascii="Verdana" w:hAnsi="Verdana" w:cs="Times New Roman"/>
          <w:sz w:val="20"/>
          <w:szCs w:val="20"/>
        </w:rPr>
        <w:t xml:space="preserve"> y declaramos:</w:t>
      </w:r>
    </w:p>
    <w:p w14:paraId="023FFC72" w14:textId="77777777" w:rsidR="00FE572A" w:rsidRPr="00B44C38" w:rsidRDefault="00FE572A" w:rsidP="00FE572A">
      <w:pPr>
        <w:pStyle w:val="Prrafodelista"/>
        <w:numPr>
          <w:ilvl w:val="0"/>
          <w:numId w:val="1"/>
        </w:numPr>
        <w:spacing w:line="360" w:lineRule="auto"/>
        <w:jc w:val="both"/>
        <w:rPr>
          <w:rFonts w:ascii="Verdana" w:hAnsi="Verdana" w:cs="Times New Roman"/>
          <w:sz w:val="20"/>
          <w:szCs w:val="20"/>
        </w:rPr>
      </w:pPr>
      <w:r w:rsidRPr="00B44C38">
        <w:rPr>
          <w:rFonts w:ascii="Verdana" w:hAnsi="Verdana" w:cs="Times New Roman"/>
          <w:sz w:val="20"/>
          <w:szCs w:val="20"/>
        </w:rPr>
        <w:t>Que es inédito.</w:t>
      </w:r>
    </w:p>
    <w:p w14:paraId="6BC451F7" w14:textId="77777777" w:rsidR="00FE572A" w:rsidRPr="00B44C38" w:rsidRDefault="00FE572A" w:rsidP="00FE572A">
      <w:pPr>
        <w:pStyle w:val="Prrafodelista"/>
        <w:numPr>
          <w:ilvl w:val="0"/>
          <w:numId w:val="1"/>
        </w:numPr>
        <w:spacing w:line="360" w:lineRule="auto"/>
        <w:jc w:val="both"/>
        <w:rPr>
          <w:rFonts w:ascii="Verdana" w:hAnsi="Verdana" w:cs="Times New Roman"/>
          <w:sz w:val="20"/>
          <w:szCs w:val="20"/>
        </w:rPr>
      </w:pPr>
      <w:r w:rsidRPr="00B44C38">
        <w:rPr>
          <w:rFonts w:ascii="Verdana" w:hAnsi="Verdana" w:cs="Times New Roman"/>
          <w:sz w:val="20"/>
          <w:szCs w:val="20"/>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6589658B" w14:textId="5B010CF1" w:rsidR="00FE572A" w:rsidRPr="00B44C38" w:rsidRDefault="002A1A0C" w:rsidP="00FE572A">
      <w:pPr>
        <w:pStyle w:val="Prrafodelista"/>
        <w:numPr>
          <w:ilvl w:val="0"/>
          <w:numId w:val="1"/>
        </w:numPr>
        <w:spacing w:line="360" w:lineRule="auto"/>
        <w:jc w:val="both"/>
        <w:rPr>
          <w:rFonts w:ascii="Verdana" w:hAnsi="Verdana" w:cs="Times New Roman"/>
          <w:sz w:val="20"/>
          <w:szCs w:val="20"/>
        </w:rPr>
      </w:pPr>
      <w:r>
        <w:rPr>
          <w:noProof/>
        </w:rPr>
        <w:drawing>
          <wp:anchor distT="0" distB="0" distL="114300" distR="114300" simplePos="0" relativeHeight="251660288" behindDoc="1" locked="0" layoutInCell="1" allowOverlap="1" wp14:anchorId="3DB13214" wp14:editId="2508514F">
            <wp:simplePos x="0" y="0"/>
            <wp:positionH relativeFrom="column">
              <wp:posOffset>3204845</wp:posOffset>
            </wp:positionH>
            <wp:positionV relativeFrom="paragraph">
              <wp:posOffset>788035</wp:posOffset>
            </wp:positionV>
            <wp:extent cx="1847850" cy="7048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847850" cy="704850"/>
                    </a:xfrm>
                    <a:prstGeom prst="rect">
                      <a:avLst/>
                    </a:prstGeom>
                  </pic:spPr>
                </pic:pic>
              </a:graphicData>
            </a:graphic>
          </wp:anchor>
        </w:drawing>
      </w:r>
      <w:r w:rsidR="00FE572A">
        <w:rPr>
          <w:noProof/>
          <w:lang w:val="es-ES" w:eastAsia="es-ES"/>
        </w:rPr>
        <w:drawing>
          <wp:anchor distT="0" distB="0" distL="114300" distR="114300" simplePos="0" relativeHeight="251659264" behindDoc="0" locked="0" layoutInCell="1" allowOverlap="1" wp14:anchorId="014812E9" wp14:editId="450A16A9">
            <wp:simplePos x="0" y="0"/>
            <wp:positionH relativeFrom="margin">
              <wp:posOffset>1522570</wp:posOffset>
            </wp:positionH>
            <wp:positionV relativeFrom="paragraph">
              <wp:posOffset>641741</wp:posOffset>
            </wp:positionV>
            <wp:extent cx="1113310" cy="883622"/>
            <wp:effectExtent l="0" t="0" r="0" b="0"/>
            <wp:wrapNone/>
            <wp:docPr id="5" name="Imagen 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bujo en blanco y negro&#10;&#10;Descripción generada automáticamente con confianza media"/>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3310" cy="883622"/>
                    </a:xfrm>
                    <a:prstGeom prst="rect">
                      <a:avLst/>
                    </a:prstGeom>
                    <a:noFill/>
                    <a:ln w="9525">
                      <a:noFill/>
                      <a:miter lim="800000"/>
                      <a:headEnd/>
                      <a:tailEnd/>
                    </a:ln>
                  </pic:spPr>
                </pic:pic>
              </a:graphicData>
            </a:graphic>
          </wp:anchor>
        </w:drawing>
      </w:r>
      <w:r w:rsidR="00FE572A" w:rsidRPr="00B44C38">
        <w:rPr>
          <w:rFonts w:ascii="Verdana" w:hAnsi="Verdana" w:cs="Times New Roman"/>
          <w:sz w:val="20"/>
          <w:szCs w:val="20"/>
        </w:rPr>
        <w:t>Que este artículo no ha sido publicado previamente, no se encuentra en proceso de revisión en otra revista, ni figura en otro trabajo aceptado para publicación por otra editorial.</w:t>
      </w:r>
    </w:p>
    <w:p w14:paraId="63097D28" w14:textId="50D88351" w:rsidR="00FE572A" w:rsidRPr="00B44C38" w:rsidRDefault="00FE572A" w:rsidP="00FE572A">
      <w:pPr>
        <w:spacing w:line="360" w:lineRule="auto"/>
        <w:rPr>
          <w:rFonts w:ascii="Verdana" w:hAnsi="Verdana" w:cs="Times New Roman"/>
          <w:sz w:val="20"/>
          <w:szCs w:val="20"/>
        </w:rPr>
      </w:pPr>
    </w:p>
    <w:p w14:paraId="7E134470" w14:textId="6D4DC164" w:rsidR="00FE572A" w:rsidRPr="00B44C38" w:rsidRDefault="00FE572A" w:rsidP="00FE572A">
      <w:pPr>
        <w:spacing w:line="360" w:lineRule="auto"/>
        <w:rPr>
          <w:rFonts w:ascii="Verdana" w:hAnsi="Verdana" w:cs="Times New Roman"/>
          <w:sz w:val="20"/>
          <w:szCs w:val="20"/>
        </w:rPr>
      </w:pPr>
    </w:p>
    <w:p w14:paraId="443585E2" w14:textId="6E24134A" w:rsidR="00FE572A" w:rsidRPr="00B44C38" w:rsidRDefault="00FE572A" w:rsidP="00FE572A">
      <w:pPr>
        <w:spacing w:line="360" w:lineRule="auto"/>
        <w:jc w:val="center"/>
        <w:rPr>
          <w:rFonts w:ascii="Verdana" w:hAnsi="Verdana" w:cs="Times New Roman"/>
          <w:sz w:val="20"/>
          <w:szCs w:val="20"/>
        </w:rPr>
      </w:pPr>
      <w:r w:rsidRPr="00B44C38">
        <w:rPr>
          <w:rFonts w:ascii="Verdana" w:hAnsi="Verdana" w:cs="Times New Roman"/>
          <w:sz w:val="20"/>
          <w:szCs w:val="20"/>
        </w:rPr>
        <w:t>Marco Duque-Romero</w:t>
      </w:r>
      <w:r w:rsidRPr="00B44C38">
        <w:rPr>
          <w:rFonts w:ascii="Verdana" w:hAnsi="Verdana" w:cs="Times New Roman"/>
          <w:sz w:val="20"/>
          <w:szCs w:val="20"/>
        </w:rPr>
        <w:tab/>
      </w:r>
      <w:r w:rsidRPr="00B44C38">
        <w:rPr>
          <w:rFonts w:ascii="Verdana" w:hAnsi="Verdana" w:cs="Times New Roman"/>
          <w:sz w:val="20"/>
          <w:szCs w:val="20"/>
        </w:rPr>
        <w:tab/>
      </w:r>
      <w:r w:rsidR="00D65361">
        <w:rPr>
          <w:rFonts w:ascii="Verdana" w:hAnsi="Verdana" w:cs="Times New Roman"/>
          <w:sz w:val="20"/>
          <w:szCs w:val="20"/>
        </w:rPr>
        <w:t>Elizabeth Acero</w:t>
      </w:r>
    </w:p>
    <w:p w14:paraId="545DF90E" w14:textId="77777777" w:rsidR="00FE572A" w:rsidRPr="00B44C38" w:rsidRDefault="00FE572A" w:rsidP="00FE572A">
      <w:pPr>
        <w:spacing w:line="360" w:lineRule="auto"/>
        <w:rPr>
          <w:rFonts w:ascii="Verdana" w:hAnsi="Verdana" w:cs="Times New Roman"/>
          <w:b/>
          <w:bCs/>
          <w:sz w:val="20"/>
          <w:szCs w:val="20"/>
        </w:rPr>
      </w:pPr>
    </w:p>
    <w:p w14:paraId="342872A4" w14:textId="77777777" w:rsidR="00FE572A" w:rsidRPr="00B44C38" w:rsidRDefault="00FE572A" w:rsidP="00FE572A">
      <w:pPr>
        <w:spacing w:line="360" w:lineRule="auto"/>
        <w:rPr>
          <w:rFonts w:ascii="Verdana" w:hAnsi="Verdana" w:cs="Times New Roman"/>
          <w:b/>
          <w:bCs/>
          <w:sz w:val="20"/>
          <w:szCs w:val="20"/>
        </w:rPr>
      </w:pPr>
      <w:r w:rsidRPr="00B44C38">
        <w:rPr>
          <w:rFonts w:ascii="Verdana" w:hAnsi="Verdana" w:cs="Times New Roman"/>
          <w:b/>
          <w:bCs/>
          <w:sz w:val="20"/>
          <w:szCs w:val="20"/>
        </w:rPr>
        <w:t>Autoría</w:t>
      </w:r>
    </w:p>
    <w:p w14:paraId="0EC2CE47" w14:textId="77777777" w:rsidR="00FE572A" w:rsidRPr="00B44C38" w:rsidRDefault="00FE572A" w:rsidP="00FE572A">
      <w:pPr>
        <w:spacing w:line="360" w:lineRule="auto"/>
        <w:jc w:val="both"/>
        <w:rPr>
          <w:rFonts w:ascii="Verdana" w:hAnsi="Verdana" w:cs="Times New Roman"/>
          <w:sz w:val="20"/>
          <w:szCs w:val="20"/>
        </w:rPr>
      </w:pPr>
      <w:r w:rsidRPr="00B44C38">
        <w:rPr>
          <w:rFonts w:ascii="Verdana" w:hAnsi="Verdana" w:cs="Times New Roman"/>
          <w:sz w:val="20"/>
          <w:szCs w:val="20"/>
        </w:rPr>
        <w:t>Todos los autores, para recibir créditos como tal, deben haber contribuido sustancialmente en los siguientes aspectos o categorías dentro de la investigación:</w:t>
      </w:r>
    </w:p>
    <w:p w14:paraId="62704552"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Concepción y diseño del estudio</w:t>
      </w:r>
    </w:p>
    <w:p w14:paraId="0820383A"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Recogida, análisis e interpretación de datos</w:t>
      </w:r>
    </w:p>
    <w:p w14:paraId="5719CFF4"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Elaboración del borrador (primera versión)</w:t>
      </w:r>
    </w:p>
    <w:p w14:paraId="144B970A"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Revisión crítica del artículo con aportes importantes a su contenido intelectual</w:t>
      </w:r>
    </w:p>
    <w:p w14:paraId="32EE147B"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Aprobación de la versión final a ser publicada</w:t>
      </w:r>
    </w:p>
    <w:p w14:paraId="72946ED9" w14:textId="77777777" w:rsidR="00FE572A" w:rsidRPr="00B44C38" w:rsidRDefault="00FE572A" w:rsidP="00FE572A">
      <w:pPr>
        <w:spacing w:line="360" w:lineRule="auto"/>
        <w:jc w:val="both"/>
        <w:rPr>
          <w:rFonts w:ascii="Verdana" w:hAnsi="Verdana" w:cs="Times New Roman"/>
          <w:sz w:val="20"/>
          <w:szCs w:val="20"/>
        </w:rPr>
      </w:pPr>
      <w:r w:rsidRPr="00B44C38">
        <w:rPr>
          <w:rFonts w:ascii="Verdana" w:hAnsi="Verdana" w:cs="Times New Roman"/>
          <w:sz w:val="20"/>
          <w:szCs w:val="20"/>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436D7591" w14:textId="77777777" w:rsidR="00FE572A" w:rsidRDefault="00FE572A" w:rsidP="00FE572A">
      <w:pPr>
        <w:spacing w:line="360" w:lineRule="auto"/>
        <w:rPr>
          <w:rFonts w:ascii="Verdana" w:hAnsi="Verdana" w:cs="Times New Roman"/>
          <w:b/>
          <w:bCs/>
          <w:sz w:val="20"/>
          <w:szCs w:val="20"/>
        </w:rPr>
      </w:pPr>
    </w:p>
    <w:p w14:paraId="301D3A60" w14:textId="77777777" w:rsidR="00D65361" w:rsidRDefault="00D65361" w:rsidP="00FE572A">
      <w:pPr>
        <w:spacing w:line="360" w:lineRule="auto"/>
        <w:rPr>
          <w:rFonts w:ascii="Verdana" w:hAnsi="Verdana" w:cs="Times New Roman"/>
          <w:b/>
          <w:bCs/>
          <w:sz w:val="20"/>
          <w:szCs w:val="20"/>
        </w:rPr>
      </w:pPr>
    </w:p>
    <w:p w14:paraId="59440388" w14:textId="4FF61F57" w:rsidR="00FE572A" w:rsidRPr="00B44C38" w:rsidRDefault="00FE572A" w:rsidP="00FE572A">
      <w:pPr>
        <w:spacing w:line="360" w:lineRule="auto"/>
        <w:rPr>
          <w:rFonts w:ascii="Verdana" w:hAnsi="Verdana" w:cs="Times New Roman"/>
          <w:b/>
          <w:bCs/>
          <w:sz w:val="20"/>
          <w:szCs w:val="20"/>
        </w:rPr>
      </w:pPr>
      <w:r w:rsidRPr="00B44C38">
        <w:rPr>
          <w:rFonts w:ascii="Verdana" w:hAnsi="Verdana" w:cs="Times New Roman"/>
          <w:b/>
          <w:bCs/>
          <w:sz w:val="20"/>
          <w:szCs w:val="20"/>
        </w:rPr>
        <w:lastRenderedPageBreak/>
        <w:t>Declaración de la contribución de los autores</w:t>
      </w:r>
    </w:p>
    <w:p w14:paraId="214859AA" w14:textId="2A84E2B6" w:rsidR="00FE572A" w:rsidRPr="00B44C38" w:rsidRDefault="00FE572A" w:rsidP="00FE572A">
      <w:pPr>
        <w:pStyle w:val="Prrafodelista"/>
        <w:numPr>
          <w:ilvl w:val="0"/>
          <w:numId w:val="2"/>
        </w:numPr>
        <w:spacing w:line="360" w:lineRule="auto"/>
        <w:jc w:val="both"/>
        <w:rPr>
          <w:rFonts w:ascii="Verdana" w:hAnsi="Verdana" w:cs="Times New Roman"/>
          <w:sz w:val="20"/>
          <w:szCs w:val="20"/>
        </w:rPr>
      </w:pPr>
      <w:r w:rsidRPr="00B44C38">
        <w:rPr>
          <w:rFonts w:ascii="Verdana" w:hAnsi="Verdana" w:cs="Times New Roman"/>
          <w:sz w:val="20"/>
          <w:szCs w:val="20"/>
        </w:rPr>
        <w:t xml:space="preserve">Marco Duque-Romero y </w:t>
      </w:r>
      <w:r w:rsidR="00D65361">
        <w:rPr>
          <w:rFonts w:ascii="Verdana" w:hAnsi="Verdana" w:cs="Times New Roman"/>
          <w:sz w:val="20"/>
          <w:szCs w:val="20"/>
        </w:rPr>
        <w:t>Elizabeth Acero</w:t>
      </w:r>
      <w:r w:rsidRPr="00B44C38">
        <w:rPr>
          <w:rFonts w:ascii="Verdana" w:hAnsi="Verdana" w:cs="Times New Roman"/>
          <w:sz w:val="20"/>
          <w:szCs w:val="20"/>
        </w:rPr>
        <w:t xml:space="preserve"> diseñaron el estudio, analizaron los datos y elaboraron el borrador, estuvieron.</w:t>
      </w:r>
    </w:p>
    <w:p w14:paraId="6FA49FC1" w14:textId="1AC4C4CF" w:rsidR="00FE572A" w:rsidRPr="00B44C38" w:rsidRDefault="00FE572A" w:rsidP="00FE572A">
      <w:pPr>
        <w:pStyle w:val="Prrafodelista"/>
        <w:numPr>
          <w:ilvl w:val="0"/>
          <w:numId w:val="2"/>
        </w:numPr>
        <w:spacing w:line="360" w:lineRule="auto"/>
        <w:jc w:val="both"/>
        <w:rPr>
          <w:rFonts w:ascii="Verdana" w:hAnsi="Verdana" w:cs="Times New Roman"/>
          <w:sz w:val="20"/>
          <w:szCs w:val="20"/>
        </w:rPr>
      </w:pPr>
      <w:r w:rsidRPr="00B44C38">
        <w:rPr>
          <w:rFonts w:ascii="Verdana" w:hAnsi="Verdana" w:cs="Times New Roman"/>
          <w:sz w:val="20"/>
          <w:szCs w:val="20"/>
        </w:rPr>
        <w:t xml:space="preserve">Marco Duque-Romero y </w:t>
      </w:r>
      <w:r w:rsidR="00D65361">
        <w:rPr>
          <w:rFonts w:ascii="Verdana" w:hAnsi="Verdana" w:cs="Times New Roman"/>
          <w:sz w:val="20"/>
          <w:szCs w:val="20"/>
        </w:rPr>
        <w:t>Elizabeth Acero</w:t>
      </w:r>
      <w:r w:rsidRPr="00B44C38">
        <w:rPr>
          <w:rFonts w:ascii="Verdana" w:hAnsi="Verdana" w:cs="Times New Roman"/>
          <w:sz w:val="20"/>
          <w:szCs w:val="20"/>
        </w:rPr>
        <w:t xml:space="preserve"> estuvieron implicados en la recogida, el análisis e interpretación de los datos.</w:t>
      </w:r>
    </w:p>
    <w:p w14:paraId="19919684" w14:textId="77777777" w:rsidR="00FE572A" w:rsidRPr="00B44C38" w:rsidRDefault="00FE572A" w:rsidP="00FE572A">
      <w:pPr>
        <w:pStyle w:val="Prrafodelista"/>
        <w:numPr>
          <w:ilvl w:val="0"/>
          <w:numId w:val="2"/>
        </w:numPr>
        <w:spacing w:line="360" w:lineRule="auto"/>
        <w:rPr>
          <w:rFonts w:ascii="Verdana" w:hAnsi="Verdana" w:cs="Times New Roman"/>
          <w:sz w:val="20"/>
          <w:szCs w:val="20"/>
        </w:rPr>
      </w:pPr>
      <w:r w:rsidRPr="00B44C38">
        <w:rPr>
          <w:rFonts w:ascii="Verdana" w:hAnsi="Verdana" w:cs="Times New Roman"/>
          <w:sz w:val="20"/>
          <w:szCs w:val="20"/>
        </w:rPr>
        <w:t>Los autores revisaron la redacción del manuscrito y aprueban la versión finalmente remitida.</w:t>
      </w:r>
    </w:p>
    <w:p w14:paraId="3FE79223" w14:textId="77777777" w:rsidR="00FE572A" w:rsidRDefault="00FE572A"/>
    <w:sectPr w:rsidR="00FE572A" w:rsidSect="00C20F49">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B5910"/>
    <w:multiLevelType w:val="hybridMultilevel"/>
    <w:tmpl w:val="0694D50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447C1D4A"/>
    <w:multiLevelType w:val="hybridMultilevel"/>
    <w:tmpl w:val="87FC3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86513DF"/>
    <w:multiLevelType w:val="hybridMultilevel"/>
    <w:tmpl w:val="F3A248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2A"/>
    <w:rsid w:val="00062FE5"/>
    <w:rsid w:val="001609AA"/>
    <w:rsid w:val="002A1A0C"/>
    <w:rsid w:val="00435EA8"/>
    <w:rsid w:val="00546BDA"/>
    <w:rsid w:val="005656C0"/>
    <w:rsid w:val="007E4A26"/>
    <w:rsid w:val="00D65361"/>
    <w:rsid w:val="00DA71CA"/>
    <w:rsid w:val="00F45CED"/>
    <w:rsid w:val="00FE57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EE9A"/>
  <w15:chartTrackingRefBased/>
  <w15:docId w15:val="{C4526CD3-EEAF-4EFB-BFF0-BDFCDD83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72A"/>
    <w:rPr>
      <w:rFonts w:eastAsia="MS Minch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572A"/>
    <w:pPr>
      <w:ind w:left="720"/>
      <w:contextualSpacing/>
    </w:pPr>
  </w:style>
  <w:style w:type="character" w:styleId="Refdecomentario">
    <w:name w:val="annotation reference"/>
    <w:basedOn w:val="Fuentedeprrafopredeter"/>
    <w:uiPriority w:val="99"/>
    <w:semiHidden/>
    <w:unhideWhenUsed/>
    <w:rsid w:val="00FE572A"/>
    <w:rPr>
      <w:sz w:val="16"/>
      <w:szCs w:val="16"/>
    </w:rPr>
  </w:style>
  <w:style w:type="paragraph" w:styleId="Textocomentario">
    <w:name w:val="annotation text"/>
    <w:basedOn w:val="Normal"/>
    <w:link w:val="TextocomentarioCar"/>
    <w:uiPriority w:val="99"/>
    <w:semiHidden/>
    <w:unhideWhenUsed/>
    <w:rsid w:val="00FE57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572A"/>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291</Words>
  <Characters>1601</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Vinicio Duque R.</dc:creator>
  <cp:keywords/>
  <dc:description/>
  <cp:lastModifiedBy>Marco Duque</cp:lastModifiedBy>
  <cp:revision>10</cp:revision>
  <dcterms:created xsi:type="dcterms:W3CDTF">2021-11-26T13:56:00Z</dcterms:created>
  <dcterms:modified xsi:type="dcterms:W3CDTF">2022-03-07T17:21:00Z</dcterms:modified>
</cp:coreProperties>
</file>